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23" w:rsidRPr="003B1F23" w:rsidRDefault="003B1F23" w:rsidP="003B1F2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1F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2F72D1" wp14:editId="32548C2D">
            <wp:extent cx="792480" cy="998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23" w:rsidRPr="003B1F23" w:rsidRDefault="003B1F23" w:rsidP="003B1F2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3B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ВОЛЖСКИЙ</w:t>
      </w:r>
      <w:proofErr w:type="gramEnd"/>
      <w:r w:rsidRPr="003B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1F23" w:rsidRPr="003B1F23" w:rsidRDefault="003B1F23" w:rsidP="003B1F2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3B1F23" w:rsidRPr="003B1F23" w:rsidRDefault="003B1F23" w:rsidP="003B1F2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3B1F23" w:rsidRPr="003B1F23" w:rsidRDefault="003B1F23" w:rsidP="003B1F2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B1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РЕШЕНИЕ                               </w:t>
      </w:r>
      <w:r w:rsidRPr="003B1F2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</w:t>
      </w:r>
      <w:r w:rsidRPr="003B1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3B1F23" w:rsidRPr="003B1F23" w:rsidRDefault="003B1F23" w:rsidP="003B1F2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3B1F23" w:rsidRPr="003B1F23" w:rsidRDefault="003B1F23" w:rsidP="003B1F2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4A3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B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2023 года № </w:t>
      </w:r>
      <w:r w:rsidR="005F4A30"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</w:p>
    <w:p w:rsidR="00443A52" w:rsidRPr="00EF6108" w:rsidRDefault="00443A52" w:rsidP="00443A52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B1F23" w:rsidRPr="005F4A30" w:rsidRDefault="00DF0532" w:rsidP="00C616BB">
      <w:pPr>
        <w:suppressAutoHyphens/>
        <w:autoSpaceDE w:val="0"/>
        <w:spacing w:line="240" w:lineRule="auto"/>
        <w:ind w:firstLine="0"/>
        <w:jc w:val="center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5F4A30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Об </w:t>
      </w:r>
      <w:r w:rsidRPr="005F4A30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установлении земельного налога </w:t>
      </w:r>
    </w:p>
    <w:p w:rsidR="00DF0532" w:rsidRPr="005F4A30" w:rsidRDefault="00DF0532" w:rsidP="00C616BB">
      <w:pPr>
        <w:suppressAutoHyphens/>
        <w:autoSpaceDE w:val="0"/>
        <w:spacing w:line="240" w:lineRule="auto"/>
        <w:ind w:firstLine="0"/>
        <w:jc w:val="center"/>
        <w:rPr>
          <w:rFonts w:ascii="Times New Roman" w:eastAsia="Arial" w:hAnsi="Times New Roman" w:cs="Times New Roman"/>
          <w:bCs/>
          <w:sz w:val="26"/>
          <w:szCs w:val="26"/>
          <w:lang w:eastAsia="ru-RU"/>
        </w:rPr>
      </w:pPr>
      <w:r w:rsidRPr="005F4A30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на территории  городского поселения Рощинский муниципального района Волжский Самарской области</w:t>
      </w:r>
      <w:r w:rsidR="00317EE7" w:rsidRPr="005F4A30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 на 202</w:t>
      </w:r>
      <w:r w:rsidR="003B1F23" w:rsidRPr="005F4A30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4</w:t>
      </w:r>
      <w:r w:rsidR="00317EE7" w:rsidRPr="005F4A30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 год</w:t>
      </w:r>
    </w:p>
    <w:p w:rsidR="00C616BB" w:rsidRPr="005F4A30" w:rsidRDefault="00C616BB" w:rsidP="00C616BB">
      <w:pPr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532" w:rsidRPr="00464227" w:rsidRDefault="003849D2" w:rsidP="00C616BB">
      <w:pPr>
        <w:shd w:val="clear" w:color="auto" w:fill="FFFFFF"/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3849D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Главой 31 Налогового кодекса Российской Федерации, Налоговым кодексом Российской Федерации (в редакции Федерального закона № 141-ФЗ от 29.11.2004 «О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</w:t>
      </w:r>
      <w:proofErr w:type="gramEnd"/>
      <w:r w:rsidRPr="0038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(положений законодательных актов) Российской Федерации»</w:t>
      </w:r>
      <w:r w:rsidR="00DF0532" w:rsidRPr="00464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F0532" w:rsidRPr="004642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Уставом городского поселения Рощинский муниципального района </w:t>
      </w:r>
      <w:proofErr w:type="gramStart"/>
      <w:r w:rsidR="00DF0532" w:rsidRPr="00464227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Волжский</w:t>
      </w:r>
      <w:proofErr w:type="gramEnd"/>
      <w:r w:rsidR="00DF0532" w:rsidRPr="004642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Самарской области  </w:t>
      </w:r>
    </w:p>
    <w:p w:rsidR="00DF0532" w:rsidRPr="00464227" w:rsidRDefault="00DF0532" w:rsidP="00DF0532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642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464227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Волжский</w:t>
      </w:r>
      <w:proofErr w:type="gramEnd"/>
      <w:r w:rsidRPr="004642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Самарской области </w:t>
      </w:r>
    </w:p>
    <w:p w:rsidR="00DF0532" w:rsidRDefault="00DF0532" w:rsidP="00DF053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РЕШИЛО:</w:t>
      </w:r>
    </w:p>
    <w:p w:rsidR="003849D2" w:rsidRPr="00464227" w:rsidRDefault="006971C3" w:rsidP="00464227">
      <w:pPr>
        <w:pStyle w:val="a4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>Установить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на территории городского поселения </w:t>
      </w:r>
      <w:r w:rsidR="00464227"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земельный налог на 202</w:t>
      </w:r>
      <w:r w:rsidR="003B1F23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год, порядок и сроки уплаты налога за земли, находящиеся в пределах границ городского поседения </w:t>
      </w:r>
      <w:r w:rsidR="00464227"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849D2" w:rsidRPr="00464227" w:rsidRDefault="003849D2" w:rsidP="00464227">
      <w:pPr>
        <w:pStyle w:val="a4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Налогоплательщиками земельного налога признаются организации и физические лица, обладающие земельными участками, признаваемые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 в пределах границ городского поселения </w:t>
      </w:r>
      <w:r w:rsidR="00EE7A0B"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Pr="0046422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849D2" w:rsidRPr="00464227" w:rsidRDefault="00464227" w:rsidP="00464227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Объектами налогообложения признаются земельные участки, расположенные в пределах границ городского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849D2" w:rsidRPr="00464227" w:rsidRDefault="003849D2" w:rsidP="00464227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>4.1. 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3849D2" w:rsidRPr="00464227" w:rsidRDefault="003849D2" w:rsidP="00464227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>4.2.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3849D2" w:rsidRPr="00464227" w:rsidRDefault="003849D2" w:rsidP="00464227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4.3. Налогоплательщики-организации определяют налоговую базу самостоятельно на основании сведений Государственного кадастра недвижимости </w:t>
      </w:r>
      <w:r w:rsidRPr="0046422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 каждом земельном участке, принадлежащем им на праве собственности или праве постоянного (бессрочного) пользования.</w:t>
      </w:r>
    </w:p>
    <w:p w:rsidR="003849D2" w:rsidRPr="00464227" w:rsidRDefault="003849D2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>Налогоплательщики –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 ими в предпринимательской деятельности,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3849D2" w:rsidRPr="00464227" w:rsidRDefault="003849D2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>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3849D2" w:rsidRPr="00464227" w:rsidRDefault="00464227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 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Установить налоговые ставки в размерах, не превышающих:</w:t>
      </w:r>
    </w:p>
    <w:p w:rsidR="003849D2" w:rsidRPr="00464227" w:rsidRDefault="003849D2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>1) 0,3 процента в отношении земельных участков:</w:t>
      </w:r>
    </w:p>
    <w:p w:rsidR="003849D2" w:rsidRPr="00464227" w:rsidRDefault="00464227" w:rsidP="004642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849D2" w:rsidRPr="00464227" w:rsidRDefault="00464227" w:rsidP="004642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 </w:t>
      </w:r>
      <w:proofErr w:type="gramStart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занятых</w:t>
      </w:r>
      <w:proofErr w:type="gramEnd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849D2" w:rsidRPr="00464227" w:rsidRDefault="00464227" w:rsidP="004642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приобретенных</w:t>
      </w:r>
      <w:proofErr w:type="gramEnd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(предоставленных) для </w:t>
      </w:r>
      <w:hyperlink r:id="rId7" w:anchor="dst100022" w:history="1">
        <w:r w:rsidR="003849D2" w:rsidRPr="00464227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личного подсобного хозяйства</w:t>
        </w:r>
      </w:hyperlink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, садоводства, огородничества или животноводства, а также дачного хозяйства;</w:t>
      </w:r>
    </w:p>
    <w:p w:rsidR="003849D2" w:rsidRPr="00464227" w:rsidRDefault="003849D2" w:rsidP="004642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849D2" w:rsidRPr="00464227" w:rsidRDefault="003849D2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>2) 1,5 процента в отношении прочих земельных участков.</w:t>
      </w:r>
    </w:p>
    <w:p w:rsidR="003849D2" w:rsidRPr="00464227" w:rsidRDefault="003849D2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>5.1. Налоговым периодом признается календарный год.</w:t>
      </w:r>
    </w:p>
    <w:p w:rsidR="003849D2" w:rsidRPr="00464227" w:rsidRDefault="003849D2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>5.2. Отчетными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3849D2" w:rsidRPr="00464227" w:rsidRDefault="00464227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6.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Льготы для организаций и физических лиц, имеющих в собственности земельные участки, являющиеся объектом налогообложения на территории Волжского района, установлены в соответствии со стать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ями 391 и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395 Налогового Кодекса РФ.</w:t>
      </w:r>
    </w:p>
    <w:p w:rsidR="003849D2" w:rsidRPr="00464227" w:rsidRDefault="003849D2" w:rsidP="004642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464227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64227">
        <w:rPr>
          <w:rFonts w:ascii="Times New Roman" w:hAnsi="Times New Roman" w:cs="Times New Roman"/>
          <w:sz w:val="26"/>
          <w:szCs w:val="26"/>
          <w:lang w:eastAsia="ru-RU"/>
        </w:rPr>
        <w:t>Освобождаются от налогообложения:</w:t>
      </w:r>
    </w:p>
    <w:p w:rsidR="003849D2" w:rsidRPr="00464227" w:rsidRDefault="003849D2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1) органы местного самоуправления городского поселения </w:t>
      </w:r>
      <w:r w:rsidR="00464227"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Pr="00464227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3849D2" w:rsidRPr="00464227" w:rsidRDefault="003849D2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Лица, имеющие право на льготы, самостоятельно ежегодно, </w:t>
      </w:r>
      <w:proofErr w:type="gramStart"/>
      <w:r w:rsidRPr="00464227">
        <w:rPr>
          <w:rFonts w:ascii="Times New Roman" w:hAnsi="Times New Roman" w:cs="Times New Roman"/>
          <w:sz w:val="26"/>
          <w:szCs w:val="26"/>
          <w:lang w:eastAsia="ru-RU"/>
        </w:rPr>
        <w:t>предоставляют необходимые документы</w:t>
      </w:r>
      <w:proofErr w:type="gramEnd"/>
      <w:r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в налоговые органы в срок до 1 октября года, являющегося налоговым периодом.</w:t>
      </w:r>
    </w:p>
    <w:p w:rsidR="003849D2" w:rsidRPr="00464227" w:rsidRDefault="00464227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7.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Налогоплательщики – организации и физические лица, являющиеся индивидуальными предпринимателями, исчисляют суммы авансовых платежей по налогу на землю по истечении первого, второго и третьего квартала текущего налогового периода как 1/4 соответствующей налоговой ставки процентной доли налоговой базы.</w:t>
      </w:r>
    </w:p>
    <w:p w:rsidR="003849D2" w:rsidRPr="00464227" w:rsidRDefault="00464227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8.  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Установить следующие сроки уплаты платежей по земельному налогу:</w:t>
      </w:r>
    </w:p>
    <w:p w:rsidR="003849D2" w:rsidRPr="00464227" w:rsidRDefault="003849D2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>налогоплательщиками – организациями и физическими лицами, являющимися индивидуальными предпринимателями:</w:t>
      </w:r>
    </w:p>
    <w:p w:rsidR="003849D2" w:rsidRPr="00464227" w:rsidRDefault="00464227" w:rsidP="004642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-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авансовые платежи по земельному налогу уплачиваются ежеквартально, за 1 квартал не позднее 30 апреля, за 2 квартал не позднее 31 июля, за 3 квартал не позднее 31 октября;</w:t>
      </w:r>
    </w:p>
    <w:p w:rsidR="003849D2" w:rsidRPr="00464227" w:rsidRDefault="00464227" w:rsidP="004642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 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платежи по итогам налогового периода не позднее 1 февраля года, следующего за истекшим налоговым периодом.</w:t>
      </w:r>
    </w:p>
    <w:p w:rsidR="003849D2" w:rsidRPr="00464227" w:rsidRDefault="00464227" w:rsidP="004642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Налог подлежит уплате налогоплательщиками – физическими лицами в срок не позднее 1 декабря года, следующего за истекшим налоговым периодом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849D2" w:rsidRPr="00464227" w:rsidRDefault="00464227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9. </w:t>
      </w:r>
      <w:proofErr w:type="gramStart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наследуемом </w:t>
      </w:r>
      <w:proofErr w:type="gramStart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владении</w:t>
      </w:r>
      <w:proofErr w:type="gramEnd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,</w:t>
      </w:r>
      <w:proofErr w:type="gramEnd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за полный месяц</w:t>
      </w:r>
      <w:proofErr w:type="gramEnd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принимается месяц прекращения указанных прав.</w:t>
      </w:r>
    </w:p>
    <w:p w:rsidR="003849D2" w:rsidRPr="00464227" w:rsidRDefault="00464227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10.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389 Налогового кодекса.</w:t>
      </w:r>
    </w:p>
    <w:p w:rsidR="003849D2" w:rsidRPr="00464227" w:rsidRDefault="003849D2" w:rsidP="00EE7A0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464227">
        <w:rPr>
          <w:rFonts w:ascii="Times New Roman" w:hAnsi="Times New Roman" w:cs="Times New Roman"/>
          <w:sz w:val="26"/>
          <w:szCs w:val="26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464227">
        <w:rPr>
          <w:rFonts w:ascii="Times New Roman" w:hAnsi="Times New Roman" w:cs="Times New Roman"/>
          <w:sz w:val="26"/>
          <w:szCs w:val="26"/>
          <w:lang w:eastAsia="ru-RU"/>
        </w:rPr>
        <w:t>за полный месяц</w:t>
      </w:r>
      <w:proofErr w:type="gramEnd"/>
      <w:r w:rsidRPr="0046422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849D2" w:rsidRPr="00464227" w:rsidRDefault="00EE7A0B" w:rsidP="00EE7A0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11.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Налог и авансовые платежи по налогу уплачиваются в бюджет городского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по месту нахождения земельных участков, признаваемых объектом налогообложения в соответствии со статьей 389 Налогового кодекса.</w:t>
      </w:r>
    </w:p>
    <w:p w:rsidR="003849D2" w:rsidRPr="00464227" w:rsidRDefault="00EE7A0B" w:rsidP="00EE7A0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12.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3849D2" w:rsidRPr="00464227" w:rsidRDefault="00EE7A0B" w:rsidP="00EE7A0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13.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3849D2" w:rsidRPr="00464227" w:rsidRDefault="00EE7A0B" w:rsidP="00EE7A0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14.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Налог вводится в действие на территории городского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с 1 января 202</w:t>
      </w:r>
      <w:r w:rsidR="003B1F23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464227" w:rsidRDefault="00C638B4" w:rsidP="00EE7A0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15.  </w:t>
      </w:r>
      <w:r w:rsidR="00464227" w:rsidRPr="00464227">
        <w:rPr>
          <w:rFonts w:ascii="Times New Roman" w:hAnsi="Times New Roman" w:cs="Times New Roman"/>
          <w:sz w:val="26"/>
          <w:szCs w:val="26"/>
        </w:rPr>
        <w:t>Решение</w:t>
      </w:r>
      <w:r w:rsidR="00464227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Собрания представителей городского поселения Рощинский муниципального района </w:t>
      </w:r>
      <w:proofErr w:type="gramStart"/>
      <w:r w:rsidR="00464227" w:rsidRPr="00464227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="00464227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="00464227" w:rsidRPr="00464227">
        <w:rPr>
          <w:rFonts w:ascii="Times New Roman" w:hAnsi="Times New Roman" w:cs="Times New Roman"/>
          <w:sz w:val="26"/>
          <w:szCs w:val="26"/>
        </w:rPr>
        <w:t xml:space="preserve"> </w:t>
      </w:r>
      <w:r w:rsidR="00464227" w:rsidRPr="00464227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от </w:t>
      </w:r>
      <w:r w:rsidR="003B1F23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28.11.2022</w:t>
      </w:r>
      <w:r w:rsidR="00464227" w:rsidRPr="00464227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№ </w:t>
      </w:r>
      <w:r w:rsidR="003B1F23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11</w:t>
      </w:r>
      <w:r w:rsidR="00317EE7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7</w:t>
      </w:r>
      <w:r w:rsidR="00464227" w:rsidRPr="00464227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«</w:t>
      </w:r>
      <w:r w:rsidR="00464227" w:rsidRPr="00464227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Об </w:t>
      </w:r>
      <w:r w:rsidR="00464227" w:rsidRPr="00464227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установлении земельного налога </w:t>
      </w:r>
      <w:r w:rsidR="00464227" w:rsidRPr="00464227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на территории  городского поселения Рощинский муниципального района Волжский Самарской области</w:t>
      </w:r>
      <w:r w:rsidR="00464227" w:rsidRPr="00464227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»</w:t>
      </w:r>
      <w:r w:rsidR="00464227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64227" w:rsidRPr="00464227">
        <w:rPr>
          <w:rFonts w:ascii="Times New Roman" w:hAnsi="Times New Roman" w:cs="Times New Roman"/>
          <w:color w:val="000000"/>
          <w:spacing w:val="-4"/>
          <w:sz w:val="26"/>
          <w:szCs w:val="26"/>
          <w:lang w:eastAsia="ru-RU"/>
        </w:rPr>
        <w:t>признать утратившим силу</w:t>
      </w:r>
      <w:r w:rsidR="00464227" w:rsidRPr="00464227">
        <w:rPr>
          <w:rFonts w:ascii="Times New Roman" w:hAnsi="Times New Roman" w:cs="Times New Roman"/>
          <w:sz w:val="26"/>
          <w:szCs w:val="26"/>
        </w:rPr>
        <w:t>.</w:t>
      </w:r>
    </w:p>
    <w:p w:rsidR="00C638B4" w:rsidRPr="00464227" w:rsidRDefault="00C638B4" w:rsidP="00C638B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16. </w:t>
      </w:r>
      <w:r w:rsidRPr="00464227">
        <w:rPr>
          <w:rFonts w:ascii="Times New Roman" w:hAnsi="Times New Roman" w:cs="Times New Roman"/>
          <w:sz w:val="26"/>
          <w:szCs w:val="26"/>
          <w:lang w:eastAsia="ru-RU"/>
        </w:rPr>
        <w:t>Настоящее Решение вступает в силу с 1 января 202</w:t>
      </w:r>
      <w:r w:rsidR="003B1F23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464227" w:rsidRPr="00464227" w:rsidRDefault="00EE7A0B" w:rsidP="00EE7A0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17</w:t>
      </w:r>
      <w:r w:rsidR="00464227" w:rsidRPr="00464227">
        <w:rPr>
          <w:rFonts w:ascii="Times New Roman" w:hAnsi="Times New Roman" w:cs="Times New Roman"/>
          <w:sz w:val="26"/>
          <w:szCs w:val="26"/>
          <w:lang w:eastAsia="ru-RU"/>
        </w:rPr>
        <w:t>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464227" w:rsidRDefault="00464227" w:rsidP="00464227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4227" w:rsidRPr="00EF6108" w:rsidRDefault="00464227" w:rsidP="00464227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464227" w:rsidRPr="00EF6108" w:rsidRDefault="00464227" w:rsidP="00464227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</w:p>
    <w:p w:rsidR="00464227" w:rsidRDefault="00464227" w:rsidP="006971C3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Рощинский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spellStart"/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>О.И.Рубина</w:t>
      </w:r>
      <w:proofErr w:type="spellEnd"/>
    </w:p>
    <w:p w:rsidR="003B1F23" w:rsidRDefault="003B1F23" w:rsidP="00464227">
      <w:pPr>
        <w:shd w:val="clear" w:color="auto" w:fill="FFFFFF"/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4227" w:rsidRPr="00EF6108" w:rsidRDefault="00464227" w:rsidP="00464227">
      <w:pPr>
        <w:shd w:val="clear" w:color="auto" w:fill="FFFFFF"/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317EE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49D2" w:rsidRDefault="00464227" w:rsidP="006971C3">
      <w:pPr>
        <w:shd w:val="clear" w:color="auto" w:fill="FFFFFF"/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</w:t>
      </w:r>
      <w:r w:rsidR="00C6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В.Н.Волков</w:t>
      </w:r>
      <w:proofErr w:type="spellEnd"/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sectPr w:rsidR="003849D2" w:rsidSect="006971C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2C6C"/>
    <w:multiLevelType w:val="multilevel"/>
    <w:tmpl w:val="B84CD8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F324E"/>
    <w:multiLevelType w:val="multilevel"/>
    <w:tmpl w:val="3B06D3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06FA3"/>
    <w:multiLevelType w:val="multilevel"/>
    <w:tmpl w:val="1B0C01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B1293"/>
    <w:multiLevelType w:val="multilevel"/>
    <w:tmpl w:val="84CC0B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515C8"/>
    <w:multiLevelType w:val="hybridMultilevel"/>
    <w:tmpl w:val="BACC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6646D"/>
    <w:multiLevelType w:val="multilevel"/>
    <w:tmpl w:val="EB14E8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40548F"/>
    <w:multiLevelType w:val="hybridMultilevel"/>
    <w:tmpl w:val="ADBA6364"/>
    <w:lvl w:ilvl="0" w:tplc="74B23B0C">
      <w:start w:val="1"/>
      <w:numFmt w:val="decimal"/>
      <w:lvlText w:val="%1."/>
      <w:lvlJc w:val="left"/>
      <w:pPr>
        <w:tabs>
          <w:tab w:val="num" w:pos="3525"/>
        </w:tabs>
        <w:ind w:left="35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245"/>
        </w:tabs>
        <w:ind w:left="42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965"/>
        </w:tabs>
        <w:ind w:left="49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685"/>
        </w:tabs>
        <w:ind w:left="56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05"/>
        </w:tabs>
        <w:ind w:left="64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125"/>
        </w:tabs>
        <w:ind w:left="71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845"/>
        </w:tabs>
        <w:ind w:left="78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565"/>
        </w:tabs>
        <w:ind w:left="85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285"/>
        </w:tabs>
        <w:ind w:left="9285" w:hanging="180"/>
      </w:pPr>
    </w:lvl>
  </w:abstractNum>
  <w:abstractNum w:abstractNumId="7">
    <w:nsid w:val="6AD36949"/>
    <w:multiLevelType w:val="multilevel"/>
    <w:tmpl w:val="E28243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270054"/>
    <w:multiLevelType w:val="multilevel"/>
    <w:tmpl w:val="932E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A52"/>
    <w:rsid w:val="000445B1"/>
    <w:rsid w:val="00090D36"/>
    <w:rsid w:val="0009628E"/>
    <w:rsid w:val="00105FAE"/>
    <w:rsid w:val="001C5DE6"/>
    <w:rsid w:val="0028164C"/>
    <w:rsid w:val="002C5FC4"/>
    <w:rsid w:val="00317EE7"/>
    <w:rsid w:val="003849D2"/>
    <w:rsid w:val="003B1F23"/>
    <w:rsid w:val="004378D6"/>
    <w:rsid w:val="00443A52"/>
    <w:rsid w:val="004560B9"/>
    <w:rsid w:val="00464227"/>
    <w:rsid w:val="00485390"/>
    <w:rsid w:val="004A13A9"/>
    <w:rsid w:val="005F4A30"/>
    <w:rsid w:val="00611428"/>
    <w:rsid w:val="006442D6"/>
    <w:rsid w:val="00670F0E"/>
    <w:rsid w:val="006971C3"/>
    <w:rsid w:val="007017FD"/>
    <w:rsid w:val="00732344"/>
    <w:rsid w:val="00762C7D"/>
    <w:rsid w:val="00796462"/>
    <w:rsid w:val="007A628A"/>
    <w:rsid w:val="007F0995"/>
    <w:rsid w:val="0084058D"/>
    <w:rsid w:val="00865460"/>
    <w:rsid w:val="008D2BD3"/>
    <w:rsid w:val="0090450D"/>
    <w:rsid w:val="009370AD"/>
    <w:rsid w:val="00945806"/>
    <w:rsid w:val="009C1801"/>
    <w:rsid w:val="00B71B9A"/>
    <w:rsid w:val="00BA415C"/>
    <w:rsid w:val="00C2006B"/>
    <w:rsid w:val="00C616BB"/>
    <w:rsid w:val="00C638B4"/>
    <w:rsid w:val="00CD69C5"/>
    <w:rsid w:val="00D40AE1"/>
    <w:rsid w:val="00D80BCC"/>
    <w:rsid w:val="00D95094"/>
    <w:rsid w:val="00DA7987"/>
    <w:rsid w:val="00DC074E"/>
    <w:rsid w:val="00DD288A"/>
    <w:rsid w:val="00DF0532"/>
    <w:rsid w:val="00E22AFA"/>
    <w:rsid w:val="00E27530"/>
    <w:rsid w:val="00E47E8A"/>
    <w:rsid w:val="00E9362E"/>
    <w:rsid w:val="00E946D1"/>
    <w:rsid w:val="00EE7A0B"/>
    <w:rsid w:val="00EF6108"/>
    <w:rsid w:val="00F53956"/>
    <w:rsid w:val="00F73303"/>
    <w:rsid w:val="00FF132C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52"/>
    <w:pPr>
      <w:spacing w:after="0" w:line="360" w:lineRule="auto"/>
      <w:ind w:firstLine="709"/>
    </w:pPr>
  </w:style>
  <w:style w:type="paragraph" w:styleId="1">
    <w:name w:val="heading 1"/>
    <w:basedOn w:val="a"/>
    <w:next w:val="a"/>
    <w:link w:val="10"/>
    <w:qFormat/>
    <w:rsid w:val="00EF6108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F6108"/>
    <w:pPr>
      <w:keepNext/>
      <w:spacing w:before="240" w:after="60" w:line="240" w:lineRule="auto"/>
      <w:ind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A52"/>
    <w:rPr>
      <w:color w:val="0000FF"/>
      <w:u w:val="single"/>
    </w:rPr>
  </w:style>
  <w:style w:type="paragraph" w:styleId="a4">
    <w:name w:val="No Spacing"/>
    <w:uiPriority w:val="1"/>
    <w:qFormat/>
    <w:rsid w:val="00443A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F6108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61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EF6108"/>
    <w:pPr>
      <w:spacing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F6108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Название объекта1"/>
    <w:basedOn w:val="a"/>
    <w:rsid w:val="00EF6108"/>
    <w:pPr>
      <w:suppressAutoHyphens/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Strong"/>
    <w:qFormat/>
    <w:rsid w:val="00EF6108"/>
    <w:rPr>
      <w:b/>
      <w:bCs/>
    </w:rPr>
  </w:style>
  <w:style w:type="paragraph" w:customStyle="1" w:styleId="ConsPlusNormal">
    <w:name w:val="ConsPlusNormal"/>
    <w:rsid w:val="00EF61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61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6B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F3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42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sobranie</cp:lastModifiedBy>
  <cp:revision>29</cp:revision>
  <cp:lastPrinted>2023-12-20T12:07:00Z</cp:lastPrinted>
  <dcterms:created xsi:type="dcterms:W3CDTF">2018-09-19T07:31:00Z</dcterms:created>
  <dcterms:modified xsi:type="dcterms:W3CDTF">2023-12-20T12:07:00Z</dcterms:modified>
</cp:coreProperties>
</file>